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DS-2CE72UF3T-LSYE(2.8mm)(O-STD)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Turret Kamera, 8MP, 2,8mm, ColorVu,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 dank ColorVu</w:t>
      </w:r>
    </w:p>
    <w:p>
      <w:pPr>
        <w:pStyle w:val="p2Style"/>
      </w:pPr>
      <w:r>
        <w:rPr>
          <w:rStyle w:val="textStyle"/>
        </w:rPr>
        <w:t xml:space="preserve">Smart-Hybrid-Licht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 und 40 m IR-Reichweite für helle Nachtaufnahmen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2026-05-15T18:21:21+00:00</dcterms:created>
  <dcterms:modified xsi:type="dcterms:W3CDTF">2026-05-15T18:21:21+00:00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