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DS-2CE72UF3T-LSYE(2.8mm)(O-STD)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Turret Kamera, 8MP, 2,8mm, ColorVu,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 dank ColorVu</w:t>
      </w:r>
    </w:p>
    <w:p>
      <w:pPr>
        <w:pStyle w:val="p2Style"/>
      </w:pPr>
      <w:r>
        <w:rPr>
          <w:rStyle w:val="textStyle"/>
        </w:rPr>
        <w:t xml:space="preserve">Smart-Hybrid-Licht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 und 40 m IR-Reichweite für helle Nachtaufnahmen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2026-08-14T01:10:58+00:00</dcterms:created>
  <dcterms:modified xsi:type="dcterms:W3CDTF">2026-08-14T01:10:58+00:00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