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DS-2AE4225ITG(O-STD)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Speed-Dome PTZ, 2 MP, 25x optischer Zoom, DarkFighter,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überwachen</w:t>
      </w:r>
    </w:p>
    <w:p>
      <w:pPr>
        <w:pStyle w:val="p2Style"/>
      </w:pPr>
      <w:r>
        <w:rPr>
          <w:rStyle w:val="textStyle"/>
        </w:rPr>
        <w:t xml:space="preserve">Bis zu 100 m IR-Reichweite sorgen für Sicherheit bei Nacht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 - 2,5°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 - 1,4°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6936422180553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2026-09-28T07:57:43+00:00</dcterms:created>
  <dcterms:modified xsi:type="dcterms:W3CDTF">2026-09-28T07:57:43+00:00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