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TNU-6324E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Ex geschützt 1920x1080, 32x Zoom, 4,44-142,6mm IP67, IK10, Edelstahl, Wischer,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Max. Auflösung 2 MP (1920 x 1080)</w:t>
      </w:r>
    </w:p>
    <w:p>
      <w:pPr>
        <w:pStyle w:val="p2Style"/>
      </w:pPr>
      <w:r>
        <w:rPr>
          <w:rStyle w:val="textStyle"/>
        </w:rPr>
        <w:t xml:space="preserve">H: 64,66° (Weitwinkel) bis 2,29° (Tele)</w:t>
      </w:r>
    </w:p>
    <w:p>
      <w:pPr>
        <w:pStyle w:val="p2Style"/>
      </w:pPr>
      <w:r>
        <w:rPr>
          <w:rStyle w:val="textStyle"/>
        </w:rPr>
        <w:t xml:space="preserve">V: 38,08° (Weitwinkel) bis 1,30° (Tele)</w:t>
      </w:r>
    </w:p>
    <w:p>
      <w:pPr>
        <w:pStyle w:val="p2Style"/>
      </w:pPr>
      <w:r>
        <w:rPr>
          <w:rStyle w:val="textStyle"/>
        </w:rPr>
        <w:t xml:space="preserve">Max. 60 fps bei 2 MP (H.265, H.264)</w:t>
      </w:r>
    </w:p>
    <w:p>
      <w:pPr>
        <w:pStyle w:val="p2Style"/>
      </w:pPr>
      <w:r>
        <w:rPr>
          <w:rStyle w:val="textStyle"/>
        </w:rPr>
        <w:t xml:space="preserve">H.265, H.264, MJPEG-Codec, WiseStream II</w:t>
      </w:r>
    </w:p>
    <w:p>
      <w:pPr>
        <w:pStyle w:val="p2Style"/>
      </w:pPr>
      <w:r>
        <w:rPr>
          <w:rStyle w:val="textStyle"/>
        </w:rPr>
        <w:t xml:space="preserve">Tag &amp; Nacht (Auto-ICR), WDR (120 dB)</w:t>
      </w:r>
    </w:p>
    <w:p>
      <w:pPr>
        <w:pStyle w:val="p2Style"/>
      </w:pPr>
      <w:r>
        <w:rPr>
          <w:rStyle w:val="textStyle"/>
        </w:rPr>
        <w:t xml:space="preserve">Schwenken/Neigen: 0,1˚/Sek. ~40˚/Sek.</w:t>
      </w:r>
    </w:p>
    <w:p>
      <w:pPr>
        <w:pStyle w:val="p2Style"/>
      </w:pPr>
      <w:r>
        <w:rPr>
          <w:rStyle w:val="textStyle"/>
        </w:rPr>
        <w:t xml:space="preserve">Endlose Drehung, Voreinstellung (300 Stück)</w:t>
      </w:r>
    </w:p>
    <w:p>
      <w:pPr>
        <w:pStyle w:val="p2Style"/>
      </w:pPr>
      <w:r>
        <w:rPr>
          <w:rStyle w:val="textStyle"/>
        </w:rPr>
        <w:t xml:space="preserve">Explosionsschutzzertifikat: IECEx, ATEX, KCs, KC, CE/UKCA</w:t>
      </w:r>
    </w:p>
    <w:p>
      <w:pPr>
        <w:pStyle w:val="p2Style"/>
      </w:pPr>
      <w:r>
        <w:rPr>
          <w:rStyle w:val="textStyle"/>
        </w:rPr>
        <w:t xml:space="preserve">Edelstahl 316L, integrierter Wischer</w:t>
      </w:r>
    </w:p>
    <w:p>
      <w:pPr>
        <w:pStyle w:val="p2Style"/>
      </w:pPr>
      <w:r>
        <w:rPr>
          <w:rStyle w:val="textStyle"/>
        </w:rPr>
        <w:t xml:space="preserve">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0.05 Lux Farbe (1/30sec,30IRE)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TNU-6324E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2026-06-01T13:51:21+00:00</dcterms:created>
  <dcterms:modified xsi:type="dcterms:W3CDTF">2026-06-01T13:51:21+00:00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