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Q6088-E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34x, 4K UHD, WDR,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1/2"-Sensor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KI-gestützte Analyse der nächsten Generation</w:t>
      </w:r>
    </w:p>
    <w:p>
      <w:pPr>
        <w:pStyle w:val="p2Style"/>
      </w:pPr>
      <w:r>
        <w:rPr>
          <w:rStyle w:val="textStyle"/>
        </w:rPr>
        <w:t xml:space="preserve">Präziser Laserfokus und 34-facher optischer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30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60,8°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6,64 bis 225,5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2026-06-17T14:12:21+00:00</dcterms:created>
  <dcterms:modified xsi:type="dcterms:W3CDTF">2026-06-17T14:12:21+00:00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