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Q6088-E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34x, 4K UHD, WDR,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Auflösung mit 1/2"-Sensor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KI-gestützte Analyse der nächsten Generation</w:t>
      </w:r>
    </w:p>
    <w:p>
      <w:pPr>
        <w:pStyle w:val="p2Style"/>
      </w:pPr>
      <w:r>
        <w:rPr>
          <w:rStyle w:val="textStyle"/>
        </w:rPr>
        <w:t xml:space="preserve">Präziser Laserfokus und 34-facher optischer Zoom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bis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 lux bei 30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60,8° bis 2,0°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36,5° bis 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6,64 - 225,5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Laser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03190-002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Außen, für AXIS Q60-E Serie, Aluminium, Edelstahl,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TQ6903-E ADAPTER Q60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2026-09-15T20:18:35+00:00</dcterms:created>
  <dcterms:modified xsi:type="dcterms:W3CDTF">2026-09-15T20:18:35+00:00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