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SOL-MAST-VG-193-6000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Kameramast 193,7 x 6000 mm verzinkt, mit Grundplatte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Rohrdurchmesser 193,7mm</w:t>
      </w:r>
    </w:p>
    <w:p>
      <w:pPr>
        <w:pStyle w:val="p2Style"/>
      </w:pPr>
      <w:r>
        <w:rPr>
          <w:rStyle w:val="textStyle"/>
        </w:rPr>
        <w:t xml:space="preserve">Länge 6000mm</w:t>
      </w:r>
    </w:p>
    <w:p>
      <w:pPr>
        <w:pStyle w:val="p2Style"/>
      </w:pPr>
      <w:r>
        <w:rPr>
          <w:rStyle w:val="textStyle"/>
        </w:rPr>
        <w:t xml:space="preserve">Grundplatte 500x500x20mm</w:t>
      </w:r>
    </w:p>
    <w:p>
      <w:pPr>
        <w:pStyle w:val="p2Style"/>
      </w:pPr>
      <w:r>
        <w:rPr>
          <w:rStyle w:val="textStyle"/>
        </w:rPr>
        <w:t xml:space="preserve">Mastdeckel 219,1mm mit 3xM8</w:t>
      </w:r>
    </w:p>
    <w:p>
      <w:pPr>
        <w:pStyle w:val="p2Style"/>
      </w:pPr>
      <w:r>
        <w:rPr>
          <w:rStyle w:val="textStyle"/>
        </w:rPr>
        <w:t xml:space="preserve">Revisionstür, eingelegt mit Dreikantverschluss</w:t>
      </w:r>
    </w:p>
    <w:p>
      <w:pPr>
        <w:pStyle w:val="p2Style"/>
      </w:pPr>
      <w:r>
        <w:rPr>
          <w:rStyle w:val="textStyle"/>
        </w:rPr>
        <w:t xml:space="preserve">Hinweis: zzgl. Transportkosten je nach Entfernung und Losgröße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Steckdose, FI/LS und Heizung,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Edelstahl AISI 304L, 400x300x200mm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inkl. Heizung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Anschlusskasten für Videoüberwachung mit Steckdose Blitzschutz,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SOL-MAST-ANKERKORB-1,0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zur Aufnahme Kameramast für Fundament 1,0 x 1,0 x 1,0 m mit Gewindestangen aus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SOL-MAST-FP-AK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eines Anschlusskastens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SOL-MAST-FP-KAM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1 mit Flanschplatte Kreisförming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2 mit Flanschplatte Viereckig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SOL-MAST-MA-FP-KAM-3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3 mit Flanschplatte Halbmondförmige zur Aufnahme einer Kamerakomponente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SOL-MAST-MA-TR-2KAM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Mastaufsatz mit Traverse zur Aufnahme von 2 Kamerakomponenten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SOL-MAST-PB-6000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Pulverbeschichtung Kameramast in RAL oder DB-Farbton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SOL-MAST-REV-PZ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Schließung der Revisionsklappe mit Profilzylinder anstelle Dreikant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SOL-MAST-REV2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 Revisionsklappe zusätzlich eingelegt mit Dreikantverschluss und Versteifung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SOL-MAST-STATIK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Statische Berechnung Kameramast inkl. Fundamentnachweis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2026-08-01T08:19:58+00:00</dcterms:created>
  <dcterms:modified xsi:type="dcterms:W3CDTF">2026-08-01T08:19:58+00:00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