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NDE-8703-RT-H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6MP@30fps, 12-38mm, hydrophob, 1/1,8", PoE, IK11, IP66/67,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IVA Pro Buildings + IVA Pro Perimeter inklusive</w:t>
      </w:r>
    </w:p>
    <w:p>
      <w:pPr>
        <w:pStyle w:val="p2Style"/>
      </w:pPr>
      <w:r>
        <w:rPr>
          <w:rStyle w:val="textStyle"/>
        </w:rPr>
        <w:t xml:space="preserve">IVA Pro Privacy + CameraTrainer inklusive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12-38mm</w:t>
      </w:r>
    </w:p>
    <w:p>
      <w:pPr>
        <w:pStyle w:val="p2Style"/>
      </w:pPr>
      <w:r>
        <w:rPr>
          <w:rStyle w:val="textStyle"/>
        </w:rPr>
        <w:t xml:space="preserve">Überwachungsbereich 12-36°</w:t>
      </w:r>
    </w:p>
    <w:p>
      <w:pPr>
        <w:pStyle w:val="p2Style"/>
      </w:pPr>
      <w:r>
        <w:rPr>
          <w:rStyle w:val="textStyle"/>
        </w:rPr>
        <w:t xml:space="preserve">Hydrophile Kuppel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0,0885 Lux bei F2,3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3264x1840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12 - 38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F.01U.434.412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9230/01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Deckenmontage auf flacher Oberfläche, für Bosch LTC 9230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MVC-IAA-GUN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Kameras mit CPP14, Schussdetektor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MVC-IVA-DGS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Gefahrenguttafeln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 + Marke/ Model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MVC-IVA-MMR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Fahrzeugmarke/modell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MVC-IVA-VGD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Schusswaffenerkennung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Kabelkanaladapter, M25, für Bsch Flexidome 8100i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NDE-8000i,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NDA-8000-WP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Mast- und Wandmontage, für Bosch Flexidome NDE-8000i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NDA-8002-IC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NDA-8002-PLEN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Lüftungskanäle für FLEXIDOME 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NDA-U-DWMT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2026-06-05T21:03:09+00:00</dcterms:created>
  <dcterms:modified xsi:type="dcterms:W3CDTF">2026-06-05T21:03:09+00:00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