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Q3839-SPVE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4x 8,3 MP 1/1,8" Sensoren, 180°, IP67/68,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horizontaler Sichtwinkel mit Edelstahlgehäuse</w:t>
      </w:r>
    </w:p>
    <w:p>
      <w:pPr>
        <w:pStyle w:val="p2Style"/>
      </w:pPr>
      <w:r>
        <w:rPr>
          <w:rStyle w:val="textStyle"/>
        </w:rPr>
        <w:t xml:space="preserve">Beständig gegen korrosive und raue Bedingungen</w:t>
      </w:r>
    </w:p>
    <w:p>
      <w:pPr>
        <w:pStyle w:val="p2Style"/>
      </w:pPr>
      <w:r>
        <w:rPr>
          <w:rStyle w:val="textStyle"/>
        </w:rPr>
        <w:t xml:space="preserve">8K-Multisensorkamera mit einer IP-Adresse</w:t>
      </w:r>
    </w:p>
    <w:p>
      <w:pPr>
        <w:pStyle w:val="p2Style"/>
      </w:pPr>
      <w:r>
        <w:rPr>
          <w:rStyle w:val="textStyle"/>
        </w:rPr>
        <w:t xml:space="preserve">KI-gestützt mit Unterstützung für erweiterte Analysefunktionen</w:t>
      </w:r>
    </w:p>
    <w:p>
      <w:pPr>
        <w:pStyle w:val="p2Style"/>
      </w:pPr>
      <w:r>
        <w:rPr>
          <w:rStyle w:val="textStyle"/>
        </w:rPr>
        <w:t xml:space="preserve">Horizontbegradigung und verlustfreier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5502-B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IP68,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7552x3776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TQ3003-SE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TQ3813-E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Serien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TQ3817-E WEATHERSHIELD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Ersatztteil für AXIS Q38 und Q48,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2026-07-09T17:26:50+00:00</dcterms:created>
  <dcterms:modified xsi:type="dcterms:W3CDTF">2026-07-09T17:26:50+00:00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