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SC-2402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(60,5cm) LCD Monitor, VGA, HDMI, Composite BNC, 24/7,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Anti-Burn-in™ Technologie gegen Geisterbilder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(dyn. 20.000.000:1)</w:t>
      </w:r>
    </w:p>
    <w:p>
      <w:pPr>
        <w:pStyle w:val="p2Style"/>
      </w:pPr>
      <w:r>
        <w:rPr>
          <w:rStyle w:val="textStyle"/>
        </w:rPr>
        <w:t xml:space="preserve">Schmale Rahmen</w:t>
      </w:r>
    </w:p>
    <w:p>
      <w:pPr>
        <w:pStyle w:val="p2Style"/>
      </w:pPr>
      <w:r>
        <w:rPr>
          <w:rStyle w:val="textStyle"/>
        </w:rPr>
        <w:t xml:space="preserve">Eingänge VGA, HDMI und BNC (auch Ausgang)</w:t>
      </w:r>
    </w:p>
    <w:p>
      <w:pPr>
        <w:pStyle w:val="p2Style"/>
      </w:pPr>
      <w:r>
        <w:rPr>
          <w:rStyle w:val="textStyle"/>
        </w:rPr>
        <w:t xml:space="preserve">Spezielle Einstellungen für Video-Bewegtbilder</w:t>
      </w:r>
    </w:p>
    <w:p>
      <w:pPr>
        <w:pStyle w:val="p2Style"/>
      </w:pPr>
      <w:r>
        <w:rPr>
          <w:rStyle w:val="textStyle"/>
        </w:rPr>
        <w:t xml:space="preserve">Ideal für 24/7 Einstiegslösungen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SC-2402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2026-09-24T22:04:43+00:00</dcterms:created>
  <dcterms:modified xsi:type="dcterms:W3CDTF">2026-09-24T22:04:43+00:00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