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Cloud Storage 10GB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Dauerhafter Cloud-Speicher 10GB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Ausschließlich erhältlich nach erfolgreicher Cloudschulung</w:t>
      </w:r>
    </w:p>
    <w:p>
      <w:pPr>
        <w:pStyle w:val="p2Style"/>
      </w:pPr>
      <w:r>
        <w:rPr>
          <w:rStyle w:val="textStyle"/>
        </w:rPr>
        <w:t xml:space="preserve">Direct to Cloud Verbindung mit Axis und Hanwha Kameras</w:t>
      </w:r>
    </w:p>
    <w:p>
      <w:pPr>
        <w:pStyle w:val="p2Style"/>
      </w:pPr>
      <w:r>
        <w:rPr>
          <w:rStyle w:val="textStyle"/>
        </w:rPr>
        <w:t xml:space="preserve">Rechenzentrum steht in Deutschland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245252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Cloud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2026-09-21T01:56:28+00:00</dcterms:created>
  <dcterms:modified xsi:type="dcterms:W3CDTF">2026-09-21T01:56:28+00:00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