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DPMU73251211R2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DPM Workstation, Intel Core Ultra 7 265 32GB (2x16GB, DDR5 5600MT/s, non-ECC) NVIDIA RTX 2000 ADA, 16GB GDDR6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Gehäuse: Dell Pro Max Slim XE FCS1250</w:t>
      </w:r>
    </w:p>
    <w:p>
      <w:pPr>
        <w:pStyle w:val="p2Style"/>
      </w:pPr>
      <w:r>
        <w:rPr>
          <w:rStyle w:val="textStyle"/>
        </w:rPr>
        <w:t xml:space="preserve">Speicher: 512 GB SSD TLC, M.2 2280 PCIe Gen4, SED Ready</w:t>
      </w:r>
    </w:p>
    <w:p>
      <w:pPr>
        <w:pStyle w:val="p2Style"/>
      </w:pPr>
      <w:r>
        <w:rPr>
          <w:rStyle w:val="textStyle"/>
        </w:rPr>
        <w:t xml:space="preserve">GPU: NVIDIA RTX 2000 ADA, 16 GB GDDR6, 4 mDP zu DP Adapter</w:t>
      </w:r>
    </w:p>
    <w:p>
      <w:pPr>
        <w:pStyle w:val="p2Style"/>
      </w:pPr>
      <w:r>
        <w:rPr>
          <w:rStyle w:val="textStyle"/>
        </w:rPr>
        <w:t xml:space="preserve">Netzteil: 360 W, 80 + Platinum</w:t>
      </w:r>
    </w:p>
    <w:p>
      <w:pPr>
        <w:pStyle w:val="p2Style"/>
      </w:pPr>
      <w:r>
        <w:rPr>
          <w:rStyle w:val="textStyle"/>
        </w:rPr>
        <w:t xml:space="preserve">Betriebssystem: Windows 11 Pro</w:t>
      </w:r>
    </w:p>
    <w:p>
      <w:pPr>
        <w:pStyle w:val="p2Style"/>
      </w:pPr>
      <w:r>
        <w:rPr>
          <w:rStyle w:val="textStyle"/>
        </w:rPr>
        <w:t xml:space="preserve">Tastatur &amp; Maus: Kabelgebunden KB216 + MS116</w:t>
      </w:r>
    </w:p>
    <w:p>
      <w:pPr>
        <w:pStyle w:val="p2Style"/>
      </w:pPr>
      <w:r>
        <w:rPr>
          <w:rStyle w:val="textStyle"/>
        </w:rPr>
        <w:t xml:space="preserve">Garantie: 5 Jahre / 60 Monate ProSupport mit Vor-Ort-Service am nächsten Werktag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DPMU73251211R2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2026-07-29T14:53:08+00:00</dcterms:created>
  <dcterms:modified xsi:type="dcterms:W3CDTF">2026-07-29T14:53:08+00:00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