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Infopanel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Infopanel Modul, beleuchtet, für 2N IP Verso Basis 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Erweiterungsmodul für 2N IP Verso Basiseinheit</w:t>
      </w:r>
    </w:p>
    <w:p>
      <w:pPr>
        <w:pStyle w:val="p2Style"/>
      </w:pPr>
      <w:r>
        <w:rPr>
          <w:rStyle w:val="textStyle"/>
        </w:rPr>
        <w:t xml:space="preserve">Informationsmodul für Hausnummer, Öffnungszeiten etc.</w:t>
      </w:r>
    </w:p>
    <w:p>
      <w:pPr>
        <w:pStyle w:val="p2Style"/>
      </w:pPr>
      <w:r>
        <w:rPr>
          <w:rStyle w:val="textStyle"/>
        </w:rPr>
        <w:t xml:space="preserve">Beschriftungsfläche 70x85 mm</w:t>
      </w:r>
    </w:p>
    <w:p>
      <w:pPr>
        <w:pStyle w:val="p2Style"/>
      </w:pPr>
      <w:r>
        <w:rPr>
          <w:rStyle w:val="textStyle"/>
        </w:rPr>
        <w:t xml:space="preserve">Hinterleuchtet, LED weiss</w:t>
      </w:r>
    </w:p>
    <w:p>
      <w:pPr>
        <w:pStyle w:val="p2Style"/>
      </w:pPr>
      <w:r>
        <w:rPr>
          <w:rStyle w:val="textStyle"/>
        </w:rPr>
        <w:t xml:space="preserve">Buskabel im Lieferumfang enthalten</w:t>
      </w:r>
    </w:p>
    <w:p>
      <w:pPr>
        <w:pStyle w:val="p2Style"/>
      </w:pPr>
      <w:r>
        <w:rPr>
          <w:rStyle w:val="textStyle"/>
        </w:rPr>
        <w:t xml:space="preserve">Abmessung: ca. 118x99x28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8595159503899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2026-10-30T14:35:00+00:00</dcterms:created>
  <dcterms:modified xsi:type="dcterms:W3CDTF">2026-10-30T14:35:00+00:00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