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AMD Ryzen R1600, 2x GBit LAN, 1x USB 3.2 Gen 1, 1x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AMD Ryzen R1600 Dual-Core mit 2,6Ghz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SATA,2x M.2 Steckplatz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