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DS225+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2-Bay, Hotswap, ohne HDD, 2GB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Leistungsstarker 2-Bay NAS-Server</w:t>
      </w:r>
    </w:p>
    <w:p>
      <w:pPr>
        <w:pStyle w:val="p2Style"/>
      </w:pPr>
      <w:r>
        <w:rPr>
          <w:rStyle w:val="textStyle"/>
        </w:rPr>
        <w:t xml:space="preserve">Für Büros und kleine Unternehmen</w:t>
      </w:r>
    </w:p>
    <w:p>
      <w:pPr>
        <w:pStyle w:val="p2Style"/>
      </w:pPr>
      <w:r>
        <w:rPr>
          <w:rStyle w:val="textStyle"/>
        </w:rPr>
        <w:t xml:space="preserve">Intel Celeron J4125 mit 2,7Ghz</w:t>
      </w:r>
    </w:p>
    <w:p>
      <w:pPr>
        <w:pStyle w:val="p2Style"/>
      </w:pPr>
      <w:r>
        <w:rPr>
          <w:rStyle w:val="textStyle"/>
        </w:rPr>
        <w:t xml:space="preserve">2 GB DDR4 non-ECC RAM</w:t>
      </w:r>
    </w:p>
    <w:p>
      <w:pPr>
        <w:pStyle w:val="p2Style"/>
      </w:pPr>
      <w:r>
        <w:rPr>
          <w:rStyle w:val="textStyle"/>
        </w:rPr>
        <w:t xml:space="preserve">Dual Gbit LAN mit Failover und Link Aggregation</w:t>
      </w:r>
    </w:p>
    <w:p>
      <w:pPr>
        <w:pStyle w:val="p2Style"/>
      </w:pPr>
      <w:r>
        <w:rPr>
          <w:rStyle w:val="textStyle"/>
        </w:rPr>
        <w:t xml:space="preserve">Läuft auf Synology DiskStation Manager (DSM)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2,7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1Gbit RJ45-Port,1x 2.5Gbit RJ45-Port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4711174726387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DS225+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2026-09-29T23:12:53+00:00</dcterms:created>
  <dcterms:modified xsi:type="dcterms:W3CDTF">2026-09-29T23:12:53+00:00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