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Intel Celeron J4125 mit 2,7Ghz</w:t>
      </w:r>
    </w:p>
    <w:p>
      <w:pPr>
        <w:pStyle w:val="p2Style"/>
      </w:pPr>
      <w:r>
        <w:rPr>
          <w:rStyle w:val="textStyle"/>
        </w:rPr>
        <w:t xml:space="preserve">2 GB DDR4 non-ECC RAM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DS225+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