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214505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CS 2.8-8.5MM P-IRIS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varifokal, P-Iris, 2,8-8,5m, für AXIS P13-Serie (Auswahl)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Kameras bis 5 Megapixel</w:t>
      </w:r>
    </w:p>
    <w:p>
      <w:pPr>
        <w:pStyle w:val="p2Style"/>
      </w:pPr>
      <w:r>
        <w:rPr>
          <w:rStyle w:val="textStyle"/>
        </w:rPr>
        <w:t xml:space="preserve">P-Iris Blendensteuerung</w:t>
      </w:r>
    </w:p>
    <w:p>
      <w:pPr>
        <w:pStyle w:val="p2Style"/>
      </w:pPr>
      <w:r>
        <w:rPr>
          <w:rStyle w:val="textStyle"/>
        </w:rPr>
        <w:t xml:space="preserve">Kompatibel mit</w:t>
      </w:r>
    </w:p>
    <w:p>
      <w:pPr>
        <w:pStyle w:val="p2Style"/>
      </w:pPr>
      <w:r>
        <w:rPr>
          <w:rStyle w:val="textStyle"/>
        </w:rPr>
        <w:t xml:space="preserve">AXIS P1375, AXIS P1375-E,</w:t>
      </w:r>
    </w:p>
    <w:p>
      <w:pPr>
        <w:pStyle w:val="p2Style"/>
      </w:pPr>
      <w:r>
        <w:rPr>
          <w:rStyle w:val="textStyle"/>
        </w:rPr>
        <w:t xml:space="preserve">AXIS P1364, AXIS P1364-E,</w:t>
      </w:r>
    </w:p>
    <w:p>
      <w:pPr>
        <w:pStyle w:val="p2Style"/>
      </w:pPr>
      <w:r>
        <w:rPr>
          <w:rStyle w:val="textStyle"/>
        </w:rPr>
        <w:t xml:space="preserve">AXIS P1367, AXIS P1367-E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2,8 - 8,5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7331021053458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5801-491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2026-06-14T05:29:58+00:00</dcterms:created>
  <dcterms:modified xsi:type="dcterms:W3CDTF">2026-06-14T05:29:58+00:00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