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CS 2.8-8.5MM P-IRIS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P-Iris, 2,8-8,5m, für AXIS P13-Serie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Kameras bis 5 Megapixel</w:t>
      </w:r>
    </w:p>
    <w:p>
      <w:pPr>
        <w:pStyle w:val="p2Style"/>
      </w:pPr>
      <w:r>
        <w:rPr>
          <w:rStyle w:val="textStyle"/>
        </w:rPr>
        <w:t xml:space="preserve">P-Iris Blendensteuerung</w:t>
      </w:r>
    </w:p>
    <w:p>
      <w:pPr>
        <w:pStyle w:val="p2Style"/>
      </w:pPr>
      <w:r>
        <w:rPr>
          <w:rStyle w:val="textStyle"/>
        </w:rPr>
        <w:t xml:space="preserve">Kompatibel mit</w:t>
      </w:r>
    </w:p>
    <w:p>
      <w:pPr>
        <w:pStyle w:val="p2Style"/>
      </w:pPr>
      <w:r>
        <w:rPr>
          <w:rStyle w:val="textStyle"/>
        </w:rPr>
        <w:t xml:space="preserve">AXIS P1375, AXIS P1375-E,</w:t>
      </w:r>
    </w:p>
    <w:p>
      <w:pPr>
        <w:pStyle w:val="p2Style"/>
      </w:pPr>
      <w:r>
        <w:rPr>
          <w:rStyle w:val="textStyle"/>
        </w:rPr>
        <w:t xml:space="preserve">AXIS P1364, AXIS P1364-E,</w:t>
      </w:r>
    </w:p>
    <w:p>
      <w:pPr>
        <w:pStyle w:val="p2Style"/>
      </w:pPr>
      <w:r>
        <w:rPr>
          <w:rStyle w:val="textStyle"/>
        </w:rPr>
        <w:t xml:space="preserve">AXIS P1367, AXIS P1367-E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7331021053458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5801-491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2026-10-24T13:05:03+00:00</dcterms:created>
  <dcterms:modified xsi:type="dcterms:W3CDTF">2026-10-24T13:05:03+00:00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