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2.8-8.5MM P-IRIS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varifokal, P-Iris, 2,8-8,5m,  für AXIS P13-Serie (Auswahl)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Kameras bis 5 Megapixel</w:t>
      </w:r>
    </w:p>
    <w:p>
      <w:pPr>
        <w:pStyle w:val="p2Style"/>
      </w:pPr>
      <w:r>
        <w:rPr>
          <w:rStyle w:val="textStyle"/>
        </w:rPr>
        <w:t xml:space="preserve">P-Iris Blendensteuerung</w:t>
      </w:r>
    </w:p>
    <w:p>
      <w:pPr>
        <w:pStyle w:val="p2Style"/>
      </w:pPr>
      <w:r>
        <w:rPr>
          <w:rStyle w:val="textStyle"/>
        </w:rPr>
        <w:t xml:space="preserve">Kompatibel mit </w:t>
      </w:r>
    </w:p>
    <w:p>
      <w:pPr>
        <w:pStyle w:val="p2Style"/>
      </w:pPr>
      <w:r>
        <w:rPr>
          <w:rStyle w:val="textStyle"/>
        </w:rPr>
        <w:t xml:space="preserve">AXIS P1375, AXIS P1375-E, </w:t>
      </w:r>
    </w:p>
    <w:p>
      <w:pPr>
        <w:pStyle w:val="p2Style"/>
      </w:pPr>
      <w:r>
        <w:rPr>
          <w:rStyle w:val="textStyle"/>
        </w:rPr>
        <w:t xml:space="preserve">AXIS P1364, AXIS P1364-E, </w:t>
      </w:r>
    </w:p>
    <w:p>
      <w:pPr>
        <w:pStyle w:val="p2Style"/>
      </w:pPr>
      <w:r>
        <w:rPr>
          <w:rStyle w:val="textStyle"/>
        </w:rPr>
        <w:t xml:space="preserve">AXIS P1367, AXIS P1367-E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2,8 - 8,5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5801-491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7331021053458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2024-03-28T19:08:59+00:00</dcterms:created>
  <dcterms:modified xsi:type="dcterms:W3CDTF">2024-03-28T19:08:59+00:00</dcterms:modified>
  <dc:title/>
  <dc:description/>
  <dc:subject/>
  <cp:keywords/>
  <cp:category/>
</cp:coreProperties>
</file>