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with camera, flush mount -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Kamera, IK08, IP54, Unterputzmontage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IP Kamera, Tag/Nacht, 120° hView, Infrarotbeleuchtung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Gehäuse für Unterputzmontage, Unterputzdose optional</w:t>
      </w:r>
    </w:p>
    <w:p>
      <w:pPr>
        <w:pStyle w:val="p2Style"/>
      </w:pPr>
      <w:r>
        <w:rPr>
          <w:rStyle w:val="textStyle"/>
        </w:rPr>
        <w:t xml:space="preserve">Betriebstemperatur: -40 bis +60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8595159505589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9155301CF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glass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Klebestreifen, zur 2N IP Solo Montage auf Glasflächen, Montageplatte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installation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wedge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für schräge Wandmontage bis 25°, schwarz, für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2026-07-31T19:53:17+00:00</dcterms:created>
  <dcterms:modified xsi:type="dcterms:W3CDTF">2026-07-31T19:53:17+00:00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