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AcuSeek, AcuSearch, Guanlan KI-Analyse, H.265+, ohne HDD,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von Deep-Learning-Algorithmen</w:t>
      </w:r>
    </w:p>
    <w:p>
      <w:pPr>
        <w:pStyle w:val="p2Style"/>
      </w:pPr>
      <w:r>
        <w:rPr>
          <w:rStyle w:val="textStyle"/>
        </w:rPr>
        <w:t xml:space="preserve">Bis zu 4-Kanal-Gesichtserkennung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16-Kanal-IP-Kameraeingänge</w:t>
      </w:r>
    </w:p>
    <w:p>
      <w:pPr>
        <w:pStyle w:val="p2Style"/>
      </w:pPr>
      <w:r>
        <w:rPr>
          <w:rStyle w:val="textStyle"/>
        </w:rPr>
        <w:t xml:space="preserve">Bis zu 32-Kanal-1080p-Decodierungsfähigkeit</w:t>
      </w:r>
    </w:p>
    <w:p>
      <w:pPr>
        <w:pStyle w:val="p2Style"/>
      </w:pPr>
      <w:r>
        <w:rPr>
          <w:rStyle w:val="textStyle"/>
        </w:rPr>
        <w:t xml:space="preserve">2 SATA Anschlüsse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100-250VAC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-10\u202F°C - 55\u202F°C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CE,CB,REACH,WEEE,UKCA,LOA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Gesichtserkennung,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e-mail, Push (Mobile)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KI-Funktionen direkt im NVR,PoE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iSCSI, 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NVR,Netzteil,Zubehör (abhängig vom Modell)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VPro-Reihe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2026-06-12T09:54:07+00:00</dcterms:created>
  <dcterms:modified xsi:type="dcterms:W3CDTF">2026-06-12T09:54:07+00:00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