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DS-3WG210GP-SI(O-STD)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Router, 8x Gigabit RJ45 Ports, 2x Gigabit WAN Port, 75W PoE, 1000 Mbit/s Durchsatz, bis zu 200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Gigabit-WAN-Ports mit 1 umschaltbaren WAN/LAN-Ports</w:t>
      </w:r>
    </w:p>
    <w:p>
      <w:pPr>
        <w:pStyle w:val="p2Style"/>
      </w:pPr>
      <w:r>
        <w:rPr>
          <w:rStyle w:val="textStyle"/>
        </w:rPr>
        <w:t xml:space="preserve">8 Gigabit-PoE-LAN-Ports mit 2 umschaltbaren LAN/WAN-Ports</w:t>
      </w:r>
    </w:p>
    <w:p>
      <w:pPr>
        <w:pStyle w:val="p2Style"/>
      </w:pPr>
      <w:r>
        <w:rPr>
          <w:rStyle w:val="textStyle"/>
        </w:rPr>
        <w:t xml:space="preserve">75 W PoE-Leistungsbudget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200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textStyle"/>
        </w:rPr>
        <w:t xml:space="preserve">Kompakte Größe für flexiblen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\u2013 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