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DS-3WG210GP-SI(O-STD)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Router, 8x Gigabit RJ45 Ports, 2x Gigabit WAN Port, 75W PoE, 1000 Mbit/s Durchsatz, bis zu 200 Nutzer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Gigabit-WAN-Ports mit 1 umschaltbaren WAN/LAN-Ports</w:t>
      </w:r>
    </w:p>
    <w:p>
      <w:pPr>
        <w:pStyle w:val="p2Style"/>
      </w:pPr>
      <w:r>
        <w:rPr>
          <w:rStyle w:val="textStyle"/>
        </w:rPr>
        <w:t xml:space="preserve">8 Gigabit-PoE-LAN-Ports mit 2 umschaltbaren LAN/WAN-Ports</w:t>
      </w:r>
    </w:p>
    <w:p>
      <w:pPr>
        <w:pStyle w:val="p2Style"/>
      </w:pPr>
      <w:r>
        <w:rPr>
          <w:rStyle w:val="textStyle"/>
        </w:rPr>
        <w:t xml:space="preserve">75 W PoE-Leistungsbudget</w:t>
      </w:r>
    </w:p>
    <w:p>
      <w:pPr>
        <w:pStyle w:val="p2Style"/>
      </w:pPr>
      <w:r>
        <w:rPr>
          <w:rStyle w:val="textStyle"/>
        </w:rPr>
        <w:t xml:space="preserve">1000 Mbit/s Durchsatz</w:t>
      </w:r>
    </w:p>
    <w:p>
      <w:pPr>
        <w:pStyle w:val="p2Style"/>
      </w:pPr>
      <w:r>
        <w:rPr>
          <w:rStyle w:val="textStyle"/>
        </w:rPr>
        <w:t xml:space="preserve">Empfohlen für 200 Nutzer</w:t>
      </w:r>
    </w:p>
    <w:p>
      <w:pPr>
        <w:pStyle w:val="p2Style"/>
      </w:pPr>
      <w:r>
        <w:rPr>
          <w:rStyle w:val="textStyle"/>
        </w:rPr>
        <w:t xml:space="preserve">Unterstützung mehrerer VPNs, einschließlich IPsec VPN, L2TP VPN</w:t>
      </w:r>
    </w:p>
    <w:p>
      <w:pPr>
        <w:pStyle w:val="p2Style"/>
      </w:pPr>
      <w:r>
        <w:rPr>
          <w:rStyle w:val="textStyle"/>
        </w:rPr>
        <w:t xml:space="preserve">Unterstützung leistungsstarker Sicherheitsfunktionen, einschließlich Firewall-Richtlinien, DDoS-Abwehr, IP/MAC/URL-Filterung, ARP-Abwehr usw</w:t>
      </w:r>
    </w:p>
    <w:p>
      <w:pPr>
        <w:pStyle w:val="p2Style"/>
      </w:pPr>
      <w:r>
        <w:rPr>
          <w:rStyle w:val="textStyle"/>
        </w:rPr>
        <w:t xml:space="preserve">Unterstützung von Verhaltensmanagement</w:t>
      </w:r>
    </w:p>
    <w:p>
      <w:pPr>
        <w:pStyle w:val="p2Style"/>
      </w:pPr>
      <w:r>
        <w:rPr>
          <w:rStyle w:val="textStyle"/>
        </w:rPr>
        <w:t xml:space="preserve">Kompakte Größe für flexiblen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\u2013 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2026-07-21T08:11:22+00:00</dcterms:created>
  <dcterms:modified xsi:type="dcterms:W3CDTF">2026-07-21T08:11:22+00:00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