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4MP, zwei Objektive, fester Brennweite im Turret-Gehäuse, 2,8/4mm, IR, Alarm, Audio, IP67,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