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TQ6821-E HARD-COATED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AXIS Q6100-E und Q6300-E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Kameras der AXIS Q61- und AXIS Q63-Serie</w:t>
      </w:r>
    </w:p>
    <w:p>
      <w:pPr>
        <w:pStyle w:val="p2Style"/>
      </w:pPr>
      <w:r>
        <w:rPr>
          <w:rStyle w:val="textStyle"/>
        </w:rPr>
        <w:t xml:space="preserve">Für den Außenbereich vorgerüstet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7331021091207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2026-10-07T21:07:52+00:00</dcterms:created>
  <dcterms:modified xsi:type="dcterms:W3CDTF">2026-10-07T21:07:52+00:00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