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TQ3204-E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AXIS Q3546-LVE, Q3548-LVE, Q3556-LVE, und Q3558-LVE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Dachüberstände und Untersichten</w:t>
      </w:r>
    </w:p>
    <w:p>
      <w:pPr>
        <w:pStyle w:val="p2Style"/>
      </w:pPr>
      <w:r>
        <w:rPr>
          <w:rStyle w:val="textStyle"/>
        </w:rPr>
        <w:t xml:space="preserve">Für abgehängte Decken und Untersichten geeignet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2026-06-19T09:33:42+00:00</dcterms:created>
  <dcterms:modified xsi:type="dcterms:W3CDTF">2026-06-19T09:33:42+00:00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