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P3287-LVE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3,0-8,5mm, Tag/Nacht, 5MP, IP66, IK10, Audio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Dome-Kamera für den Außenbereich</w:t>
      </w:r>
    </w:p>
    <w:p>
      <w:pPr>
        <w:pStyle w:val="p2Style"/>
      </w:pPr>
      <w:r>
        <w:rPr>
          <w:rStyle w:val="textStyle"/>
        </w:rPr>
        <w:t xml:space="preserve">Hervorragende Bildqualität in 5MP</w:t>
      </w:r>
    </w:p>
    <w:p>
      <w:pPr>
        <w:pStyle w:val="p2Style"/>
      </w:pPr>
      <w:r>
        <w:rPr>
          <w:rStyle w:val="textStyle"/>
        </w:rPr>
        <w:t xml:space="preserve">Audio Analytics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AXIS Audio Analytics vorinstalliert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50 IRE,F1.38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3,0 - 8,5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7331021087231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02984-001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TP3003-E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TP3006-E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TP3206-E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schwarz,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weiß,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WHITE4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2026-07-21T10:27:32+00:00</dcterms:created>
  <dcterms:modified xsi:type="dcterms:W3CDTF">2026-07-21T10:27:32+00:00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