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4K UHD, f=13mm, PoE, 10-28VDC,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Auflösung 3840x2160 mit bis zu 50fps</w:t>
      </w:r>
    </w:p>
    <w:p>
      <w:pPr>
        <w:pStyle w:val="p2Style"/>
      </w:pPr>
      <w:r>
        <w:rPr>
          <w:rStyle w:val="textStyle"/>
        </w:rPr>
        <w:t xml:space="preserve">Integrierter Wischer für schlechte Witterungsbedingungen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Mit 13mm und 48mm Brennweite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F1.6 bis 2.9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2026-08-15T06:41:21+00:00</dcterms:created>
  <dcterms:modified xsi:type="dcterms:W3CDTF">2026-08-15T06:41:21+00:00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