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NSFP-20000SSC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20KM Reichweite, Simplex SC,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Mbit/s Datenrate über Singlemode-Faser</w:t>
      </w:r>
    </w:p>
    <w:p>
      <w:pPr>
        <w:pStyle w:val="p2Style"/>
      </w:pPr>
      <w:r>
        <w:rPr>
          <w:rStyle w:val="textStyle"/>
        </w:rPr>
        <w:t xml:space="preserve">BIDI-Design für Einfaserbetrieb (1310/1550 nm)</w:t>
      </w:r>
    </w:p>
    <w:p>
      <w:pPr>
        <w:pStyle w:val="p2Style"/>
      </w:pPr>
      <w:r>
        <w:rPr>
          <w:rStyle w:val="textStyle"/>
        </w:rPr>
        <w:t xml:space="preserve">Bis zu 20 km Reichweite auf 9/125 μm SMF</w:t>
      </w:r>
    </w:p>
    <w:p>
      <w:pPr>
        <w:pStyle w:val="p2Style"/>
      </w:pPr>
      <w:r>
        <w:rPr>
          <w:rStyle w:val="textStyle"/>
        </w:rPr>
        <w:t xml:space="preserve">Optischer SC-Stecker</w:t>
      </w:r>
    </w:p>
    <w:p>
      <w:pPr>
        <w:pStyle w:val="p2Style"/>
      </w:pPr>
      <w:r>
        <w:rPr>
          <w:rStyle w:val="textStyle"/>
        </w:rPr>
        <w:t xml:space="preserve">Konform mit SFP MSA &amp; SFF-8472</w:t>
      </w:r>
    </w:p>
    <w:p>
      <w:pPr>
        <w:pStyle w:val="p2Style"/>
      </w:pPr>
      <w:r>
        <w:rPr>
          <w:rStyle w:val="textStyle"/>
        </w:rPr>
        <w:t xml:space="preserve">Digitale Diagnose (DDM/DOM) integriert</w:t>
      </w:r>
    </w:p>
    <w:p>
      <w:pPr>
        <w:pStyle w:val="p2Style"/>
      </w:pPr>
      <w:r>
        <w:rPr>
          <w:rStyle w:val="textStyle"/>
        </w:rPr>
        <w:t xml:space="preserve">Einzelne +3,3-V-Stromversorgung erforderlich</w:t>
      </w:r>
    </w:p>
    <w:p>
      <w:pPr>
        <w:pStyle w:val="p2Style"/>
      </w:pPr>
      <w:r>
        <w:rPr>
          <w:rStyle w:val="textStyle"/>
        </w:rPr>
        <w:t xml:space="preserve">Metallgehäuse reduziert EMI-Störungen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unterstützt</w:t>
      </w:r>
    </w:p>
    <w:p>
      <w:pPr>
        <w:pStyle w:val="p2Style"/>
      </w:pPr>
      <w:r>
        <w:rPr>
          <w:rStyle w:val="textStyle"/>
        </w:rPr>
        <w:t xml:space="preserve">Niedriger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2026-10-31T11:38:12+00:00</dcterms:created>
  <dcterms:modified xsi:type="dcterms:W3CDTF">2026-10-31T11:38:12+00:00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