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 mobile SIM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2G/3G/4G (LTE)-Verbindung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Roaming SIM-Karte für zuverlssige Konnektivitt</w:t>
      </w:r>
    </w:p>
    <w:p>
      <w:pPr>
        <w:pStyle w:val="p2Style"/>
      </w:pPr>
      <w:r>
        <w:rPr>
          <w:rStyle w:val="textStyle"/>
        </w:rPr>
        <w:t xml:space="preserve">Keine Erhebung personenbezogener Daten</w:t>
      </w:r>
    </w:p>
    <w:p>
      <w:pPr>
        <w:pStyle w:val="p2Style"/>
      </w:pPr>
      <w:r>
        <w:rPr>
          <w:rStyle w:val="textStyle"/>
        </w:rPr>
        <w:t xml:space="preserve">Automatische Suche nach dem besten Verfügbaren Netzwerk</w:t>
      </w:r>
    </w:p>
    <w:p>
      <w:pPr>
        <w:pStyle w:val="p2Style"/>
      </w:pPr>
      <w:r>
        <w:rPr>
          <w:rStyle w:val="textStyle"/>
        </w:rPr>
        <w:t xml:space="preserve">Optimierte Systeminstallation</w:t>
      </w:r>
    </w:p>
    <w:p>
      <w:pPr>
        <w:pStyle w:val="p2Style"/>
      </w:pPr>
      <w:r>
        <w:rPr>
          <w:rStyle w:val="textStyle"/>
        </w:rPr>
        <w:t xml:space="preserve">Nur Datenübertragung</w:t>
      </w:r>
    </w:p>
    <w:p>
      <w:pPr>
        <w:pStyle w:val="p2Style"/>
      </w:pPr>
      <w:r>
        <w:rPr>
          <w:rStyle w:val="textStyle"/>
        </w:rPr>
        <w:t xml:space="preserve">Einfache Aktivierung</w:t>
      </w:r>
    </w:p>
    <w:p>
      <w:pPr>
        <w:pStyle w:val="p2Style"/>
      </w:pPr>
      <w:r>
        <w:rPr>
          <w:rStyle w:val="textStyle"/>
        </w:rPr>
        <w:t xml:space="preserve">Voreingestellte Konfigurationen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69688.SIM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2026-09-29T05:51:35+00:00</dcterms:created>
  <dcterms:modified xsi:type="dcterms:W3CDTF">2026-09-29T05:51:35+00:00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