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XNV-A8084R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AI IR Dome Kamera</w:t>
      </w:r>
    </w:p>
    <w:p>
      <w:pPr>
        <w:pStyle w:val="p2Style"/>
      </w:pPr>
      <w:r>
        <w:rPr>
          <w:rStyle w:val="textStyle"/>
        </w:rPr>
        <w:t xml:space="preserve">3,3~9,3mm (2,8x)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IP66, IP67, NEMA4X,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XNV-A8084R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2026-07-21T07:40:40+00:00</dcterms:created>
  <dcterms:modified xsi:type="dcterms:W3CDTF">2026-07-21T07:40:40+00:00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