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XNV-A9084R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8MP AI IR Dome Kamera</w:t>
      </w:r>
    </w:p>
    <w:p>
      <w:pPr>
        <w:pStyle w:val="p2Style"/>
      </w:pPr>
      <w:r>
        <w:rPr>
          <w:rStyle w:val="textStyle"/>
        </w:rPr>
        <w:t xml:space="preserve">4,4~9,3mm (2,1x) motorisiertes Varifokal Objektiv</w:t>
      </w:r>
    </w:p>
    <w:p>
      <w:pPr>
        <w:pStyle w:val="p2Style"/>
      </w:pPr>
      <w:r>
        <w:rPr>
          <w:rStyle w:val="textStyle"/>
        </w:rPr>
        <w:t xml:space="preserve">Duale NPU für KI-basierte Bildverbesserung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Linie/Bereich, Betreten/Verlassen, Herumlungern</w:t>
      </w:r>
    </w:p>
    <w:p>
      <w:pPr>
        <w:pStyle w:val="p2Style"/>
      </w:pPr>
      <w:r>
        <w:rPr>
          <w:rStyle w:val="textStyle"/>
        </w:rPr>
        <w:t xml:space="preserve">Erkennung von Ausrutschen und Stürzen</w:t>
      </w:r>
    </w:p>
    <w:p>
      <w:pPr>
        <w:pStyle w:val="p2Style"/>
      </w:pPr>
      <w:r>
        <w:rPr>
          <w:rStyle w:val="textStyle"/>
        </w:rPr>
        <w:t xml:space="preserve">Unterstützung von Dynamic Privacy Masking</w:t>
      </w:r>
    </w:p>
    <w:p>
      <w:pPr>
        <w:pStyle w:val="p2Style"/>
      </w:pPr>
      <w:r>
        <w:rPr>
          <w:rStyle w:val="textStyle"/>
        </w:rPr>
        <w:t xml:space="preserve">extremeWDR, WiseNRII, WiseStream</w:t>
      </w:r>
    </w:p>
    <w:p>
      <w:pPr>
        <w:pStyle w:val="p2Style"/>
      </w:pPr>
      <w:r>
        <w:rPr>
          <w:rStyle w:val="textStyle"/>
        </w:rPr>
        <w:t xml:space="preserve">WiseIR: Sichtbare IR-Länge 40 m</w:t>
      </w:r>
    </w:p>
    <w:p>
      <w:pPr>
        <w:pStyle w:val="p2Style"/>
      </w:pPr>
      <w:r>
        <w:rPr>
          <w:rStyle w:val="textStyle"/>
        </w:rPr>
        <w:t xml:space="preserve">IP66, IP67, NEMA4X, IK10</w:t>
      </w:r>
    </w:p>
    <w:p>
      <w:pPr>
        <w:pStyle w:val="p2Style"/>
      </w:pPr>
      <w:r>
        <w:rPr>
          <w:rStyle w:val="textStyle"/>
        </w:rPr>
        <w:t xml:space="preserve">Unterstützt Wisepower (Energieüberwachung, ECO-Modus)</w:t>
      </w:r>
    </w:p>
    <w:p>
      <w:pPr>
        <w:pStyle w:val="p2Style"/>
      </w:pPr>
      <w:r>
        <w:rPr>
          <w:rStyle w:val="textStyle"/>
        </w:rPr>
        <w:t xml:space="preserve">Verwendung von recyceltem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XNV-A9084R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2026-10-19T18:48:30+00:00</dcterms:created>
  <dcterms:modified xsi:type="dcterms:W3CDTF">2026-10-19T18:48:30+00:00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