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DS-9664NI-M16(STD)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64 IP Kanäle, 400Mbps, H.265, bis 8MP,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64 IP-Kameraeingänge</w:t>
      </w:r>
    </w:p>
    <w:p>
      <w:pPr>
        <w:pStyle w:val="p2Style"/>
      </w:pPr>
      <w:r>
        <w:rPr>
          <w:rStyle w:val="textStyle"/>
        </w:rPr>
        <w:t xml:space="preserve">Bis zu 2 Kanäle mit 32 MP + 2 Kanäle mit 8 MP/10 Kanäle mit 8 MP</w:t>
      </w:r>
    </w:p>
    <w:p>
      <w:pPr>
        <w:pStyle w:val="p2Style"/>
      </w:pPr>
      <w:r>
        <w:rPr>
          <w:rStyle w:val="textStyle"/>
        </w:rPr>
        <w:t xml:space="preserve">Bis zu 400 Mbit/s eingehende Bandbreite und 400 Mbit/s ausgehende Bandbreite</w:t>
      </w:r>
    </w:p>
    <w:p>
      <w:pPr>
        <w:pStyle w:val="p2Style"/>
      </w:pPr>
      <w:r>
        <w:rPr>
          <w:rStyle w:val="textStyle"/>
        </w:rPr>
        <w:t xml:space="preserve">2x HDMI und 2x VGA, 8K- oder Dual-4K-Videoausgänge</w:t>
      </w:r>
    </w:p>
    <w:p>
      <w:pPr>
        <w:pStyle w:val="p2Style"/>
      </w:pPr>
      <w:r>
        <w:rPr>
          <w:rStyle w:val="textStyle"/>
        </w:rPr>
        <w:t xml:space="preserve">Unterstützt Spezialkameras, darunter Personenzählkameras und Fisheye-Kameras</w:t>
      </w:r>
    </w:p>
    <w:p>
      <w:pPr>
        <w:pStyle w:val="p2Style"/>
      </w:pPr>
      <w:r>
        <w:rPr>
          <w:rStyle w:val="textStyle"/>
        </w:rPr>
        <w:t xml:space="preserve">Unterstützt RAID 0, 1, 5, 6, 10 und N+M Hot Spare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G.722, G.726, Linear PCM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CE,FCC,EN 55032,EN 61000,EN 50130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MP, bis zu 32 MP (8K), bis zu 6 MP, 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ANPR, Bewegungserkennung (Motion Detection), Eindringen (Intrusion), Heat Map (HM), Kennzeichenerkennung, Linienüberquerung (LCD), Personenzählung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Alarmauslöser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Bewegung, PoS-Text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Alarmreaktion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 Versand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mehrsprachig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 der M-Serie mit 8K Ausgabe,16 HDD Bays,hoher Analysefunktionalität und 400 Mbps Ein- und Ausgangskapazität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RS-485, USB 2.0,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303616606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2026-06-05T19:35:35+00:00</dcterms:created>
  <dcterms:modified xsi:type="dcterms:W3CDTF">2026-06-05T19:35:35+00:00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