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TD4802-E WEATHERSHIELD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Sonnenblende, für Strobe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Wetterschutz für Strobe Speaker</w:t>
      </w:r>
    </w:p>
    <w:p>
      <w:pPr>
        <w:pStyle w:val="p2Style"/>
      </w:pPr>
      <w:r>
        <w:rPr>
          <w:rStyle w:val="textStyle"/>
        </w:rPr>
        <w:t xml:space="preserve">Verbessert die Lichtwahrnehmung bei direkter Sonneneinstrahlung</w:t>
      </w:r>
    </w:p>
    <w:p>
      <w:pPr>
        <w:pStyle w:val="p2Style"/>
      </w:pPr>
      <w:r>
        <w:rPr>
          <w:rStyle w:val="textStyle"/>
        </w:rPr>
        <w:t xml:space="preserve">Schützt vor Sonneneinstrahlung</w:t>
      </w:r>
    </w:p>
    <w:p>
      <w:pPr>
        <w:pStyle w:val="p2Style"/>
      </w:pPr>
      <w:r>
        <w:rPr>
          <w:rStyle w:val="textStyle"/>
        </w:rPr>
        <w:t xml:space="preserve">Schrauben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03007-001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2026-08-29T04:01:55+00:00</dcterms:created>
  <dcterms:modified xsi:type="dcterms:W3CDTF">2026-08-29T04:01:55+00:00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