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Blocked Exit Detection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Hindernisse vor Türöffnungen und Notausgängen</w:t>
      </w:r>
    </w:p>
    <w:p>
      <w:pPr>
        <w:pStyle w:val="p2Style"/>
      </w:pPr>
      <w:r>
        <w:rPr>
          <w:rStyle w:val="textStyle"/>
        </w:rPr>
        <w:t xml:space="preserve">Unterstützt die Fähigkeit, einen Alarm zu erzeugen,</w:t>
      </w:r>
    </w:p>
    <w:p>
      <w:pPr>
        <w:pStyle w:val="p2Style"/>
      </w:pPr>
      <w:r>
        <w:rPr>
          <w:rStyle w:val="textStyle"/>
        </w:rPr>
        <w:t xml:space="preserve">wenn eine blockierte Türöffnung für eine bestimmte</w:t>
      </w:r>
    </w:p>
    <w:p>
      <w:pPr>
        <w:pStyle w:val="p2Style"/>
      </w:pPr>
      <w:r>
        <w:rPr>
          <w:rStyle w:val="textStyle"/>
        </w:rPr>
        <w:t xml:space="preserve">Zeitspanne erkannt wird</w:t>
      </w:r>
    </w:p>
    <w:p>
      <w:pPr>
        <w:pStyle w:val="p2Style"/>
      </w:pPr>
      <w:r>
        <w:rPr>
          <w:rStyle w:val="textStyle"/>
        </w:rPr>
        <w:t xml:space="preserve">Analyse auf der Grundlage des Algorithmus für Szenenwechsel</w:t>
      </w:r>
    </w:p>
    <w:p>
      <w:pPr>
        <w:pStyle w:val="p2Style"/>
      </w:pPr>
      <w:r>
        <w:rPr>
          <w:rStyle w:val="textStyle"/>
        </w:rPr>
        <w:t xml:space="preserve">Unterstützung von bis zu drei Bereichseinstellungen</w:t>
      </w:r>
    </w:p>
    <w:p>
      <w:pPr>
        <w:pStyle w:val="p2Style"/>
      </w:pPr>
      <w:r>
        <w:rPr>
          <w:rStyle w:val="textStyle"/>
        </w:rPr>
        <w:t xml:space="preserve">Max. 60min Dauer unterstützt</w:t>
      </w:r>
    </w:p>
    <w:p>
      <w:pPr>
        <w:pStyle w:val="p2Style"/>
      </w:pPr>
      <w:r>
        <w:rPr>
          <w:rStyle w:val="textStyle"/>
        </w:rPr>
        <w:t xml:space="preserve">Unterstützung von Kameraereignissen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AIA-C01BLK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2026-09-19T16:41:39+00:00</dcterms:created>
  <dcterms:modified xsi:type="dcterms:W3CDTF">2026-09-19T16:41:39+00:00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