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 AI V/F Kompatibel mi QNV-C6083R/C8083R/C908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