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TP3107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für AXIS P374x-Serie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Ideal für Innenraum- und Deckenuntersicht-Installationen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Eignet sich für Maste, Brüstungen und Außenecken</w:t>
      </w:r>
    </w:p>
    <w:p>
      <w:pPr>
        <w:pStyle w:val="p2Style"/>
      </w:pPr>
      <w:r>
        <w:rPr>
          <w:rStyle w:val="textStyle"/>
        </w:rPr>
        <w:t xml:space="preserve">Zur Befestigung an Halterungen mit 1,5"-NPS-Gewinde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2026-09-26T05:07:45+00:00</dcterms:created>
  <dcterms:modified xsi:type="dcterms:W3CDTF">2026-09-26T05:07:45+00:00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