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TX3902 PROTECTIVE FILM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Mehrschichtige Schutzfolie, für AXIS XFQ1656 und AXIS XPQ1785,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Schützt vor Fluorwasserstoff</w:t>
      </w:r>
    </w:p>
    <w:p>
      <w:pPr>
        <w:pStyle w:val="p2Style"/>
      </w:pPr>
      <w:r>
        <w:rPr>
          <w:rStyle w:val="textStyle"/>
        </w:rPr>
        <w:t xml:space="preserve">Vierschichtige Abziehfolie</w:t>
      </w:r>
    </w:p>
    <w:p>
      <w:pPr>
        <w:pStyle w:val="p2Style"/>
      </w:pPr>
      <w:r>
        <w:rPr>
          <w:rStyle w:val="textStyle"/>
        </w:rPr>
        <w:t xml:space="preserve">Ø 54,5 mm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7331021089297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2026-09-26T01:06:33+00:00</dcterms:created>
  <dcterms:modified xsi:type="dcterms:W3CDTF">2026-09-26T01:06:33+00:00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