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TA1902 MK II CONNECTOR KI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Connector Kit für Axis Netzwerk Türcontroller Leser und I/O-Module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Austausch und Systemerweiterungen</w:t>
      </w:r>
    </w:p>
    <w:p>
      <w:pPr>
        <w:pStyle w:val="p2Style"/>
      </w:pPr>
      <w:r>
        <w:rPr>
          <w:rStyle w:val="textStyle"/>
        </w:rPr>
        <w:t xml:space="preserve">Praktisches Design</w:t>
      </w:r>
    </w:p>
    <w:p>
      <w:pPr>
        <w:pStyle w:val="p2Style"/>
      </w:pPr>
      <w:r>
        <w:rPr>
          <w:rStyle w:val="textStyle"/>
        </w:rPr>
        <w:t xml:space="preserve">Weniger Ausfallzeiten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7331021090293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2026-07-01T19:38:49+00:00</dcterms:created>
  <dcterms:modified xsi:type="dcterms:W3CDTF">2026-07-01T19:38:49+00:00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