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MK II CONNECTOR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Kit für Axis Netzwerk Türcontroller Leser und I/O-Module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Austausch und Systemerweiterungen</w:t>
      </w:r>
    </w:p>
    <w:p>
      <w:pPr>
        <w:pStyle w:val="p2Style"/>
      </w:pPr>
      <w:r>
        <w:rPr>
          <w:rStyle w:val="textStyle"/>
        </w:rPr>
        <w:t xml:space="preserve">Praktisches Design</w:t>
      </w:r>
    </w:p>
    <w:p>
      <w:pPr>
        <w:pStyle w:val="p2Style"/>
      </w:pPr>
      <w:r>
        <w:rPr>
          <w:rStyle w:val="textStyle"/>
        </w:rPr>
        <w:t xml:space="preserve">Weniger Ausfallzeiten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2026-08-15T22:03:02+00:00</dcterms:created>
  <dcterms:modified xsi:type="dcterms:W3CDTF">2026-08-15T22:03:02+00:00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