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TA1902 MK II CONNECTOR KI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Connector Kit für Axis Netzwerk Türcontroller Leser und I/O-Module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Austausch und Systemerweiterungen</w:t>
      </w:r>
    </w:p>
    <w:p>
      <w:pPr>
        <w:pStyle w:val="p2Style"/>
      </w:pPr>
      <w:r>
        <w:rPr>
          <w:rStyle w:val="textStyle"/>
        </w:rPr>
        <w:t xml:space="preserve">Praktisches Design</w:t>
      </w:r>
    </w:p>
    <w:p>
      <w:pPr>
        <w:pStyle w:val="p2Style"/>
      </w:pPr>
      <w:r>
        <w:rPr>
          <w:rStyle w:val="textStyle"/>
        </w:rPr>
        <w:t xml:space="preserve">Weniger Ausfallzeiten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7331021090293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03179-001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2026-05-17T18:21:12+00:00</dcterms:created>
  <dcterms:modified xsi:type="dcterms:W3CDTF">2026-05-17T18:21:12+00:00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