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TW1110 MOLLE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Befestigungsclip für Axis Body Worn 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Verbindung mit dem MOLLE-Gurtband</w:t>
      </w:r>
    </w:p>
    <w:p>
      <w:pPr>
        <w:pStyle w:val="p2Style"/>
      </w:pPr>
      <w:r>
        <w:rPr>
          <w:rStyle w:val="textStyle"/>
        </w:rPr>
        <w:t xml:space="preserve">Im 5er-Pack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2026-10-19T11:13:34+00:00</dcterms:created>
  <dcterms:modified xsi:type="dcterms:W3CDTF">2026-10-19T11:13:34+00:00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