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TP3108-E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Kameras der Serie AXIS P374x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Geeignet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