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jetpower-PSU-1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12VDC/2,1A 25 Watt, offene Kabelenden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12VDC, 2,1A</w:t>
      </w:r>
    </w:p>
    <w:p>
      <w:pPr>
        <w:pStyle w:val="p2Style"/>
      </w:pPr>
      <w:r>
        <w:rPr>
          <w:rStyle w:val="textStyle"/>
        </w:rPr>
        <w:t xml:space="preserve">Schutzart IP42</w:t>
      </w:r>
    </w:p>
    <w:p>
      <w:pPr>
        <w:pStyle w:val="p2Style"/>
      </w:pPr>
      <w:r>
        <w:rPr>
          <w:rStyle w:val="textStyle"/>
        </w:rPr>
        <w:t xml:space="preserve">Leistungsklasse Low Power 10-99W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Kühlmethode Konvektion</w:t>
      </w:r>
    </w:p>
    <w:p>
      <w:pPr>
        <w:pStyle w:val="p2Style"/>
      </w:pPr>
      <w:r>
        <w:rPr>
          <w:rStyle w:val="textStyle"/>
        </w:rPr>
        <w:t xml:space="preserve">Maße(LxBxH) 84x57x30mm</w:t>
      </w:r>
    </w:p>
    <w:p>
      <w:pPr>
        <w:pStyle w:val="p2Style"/>
      </w:pPr>
      <w:r>
        <w:rPr>
          <w:rStyle w:val="textStyle"/>
        </w:rPr>
        <w:t xml:space="preserve">Innerhalb der EU nicht als LED Treiber zugelassen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2026-06-14T20:36:20+00:00</dcterms:created>
  <dcterms:modified xsi:type="dcterms:W3CDTF">2026-06-14T20:36:20+00:00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