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PSU-MED-12V3A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 230VAC auf 12VDC, max. 3A, 36W, mit medizinischer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80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textStyle"/>
        </w:rPr>
        <w:t xml:space="preserve">-25°C bis +60°C Weitbereich Arbeitstemperatur</w:t>
      </w:r>
    </w:p>
    <w:p>
      <w:pPr>
        <w:pStyle w:val="p2Style"/>
      </w:pPr>
      <w:r>
        <w:rPr>
          <w:rStyle w:val="textStyle"/>
        </w:rPr>
        <w:t xml:space="preserve">Leistungsaufnahme ohne Last &lt; 0,1 W</w:t>
      </w:r>
    </w:p>
    <w:p>
      <w:pPr>
        <w:pStyle w:val="p2Style"/>
      </w:pPr>
      <w:r>
        <w:rPr>
          <w:rStyle w:val="textStyle"/>
        </w:rPr>
        <w:t xml:space="preserve">Äußerst geringer Ableitstrom</w:t>
      </w:r>
    </w:p>
    <w:p>
      <w:pPr>
        <w:pStyle w:val="p2Style"/>
      </w:pPr>
      <w:r>
        <w:rPr>
          <w:rStyle w:val="textStyle"/>
        </w:rPr>
        <w:t xml:space="preserve">2-poliger EURO-Stecker, Netzgerät der Klasse II</w:t>
      </w:r>
    </w:p>
    <w:p>
      <w:pPr>
        <w:pStyle w:val="p2Style"/>
      </w:pPr>
      <w:r>
        <w:rPr>
          <w:rStyle w:val="textStyle"/>
        </w:rPr>
        <w:t xml:space="preserve">Medizinische Sicherheit zugelassen(2x MOPP)nach EN60601-1/-1-11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2026-07-01T20:48:29+00:00</dcterms:created>
  <dcterms:modified xsi:type="dcterms:W3CDTF">2026-07-01T20:48:29+00:00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