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eine unbegrenzte Anzahl von Türen ersten 6x Türen kostenlos, ab Tür 7 Lizenzen notw.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