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FH-625 R PTU 25mm, &lt; 9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Multispektrale PTZ Kamera, Thermal 640x512, &lt; 9Hz, Tag/Nacht 1080p, 30x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Hochauflösender radiometrischer </w:t>
      </w:r>
    </w:p>
    <w:p>
      <w:pPr>
        <w:pStyle w:val="p2Style"/>
      </w:pPr>
      <w:r>
        <w:rPr>
          <w:rStyle w:val="textStyle"/>
        </w:rPr>
        <w:t xml:space="preserve">Tag/Nacht-Kamera mit 1920x1080 Pixel</w:t>
      </w:r>
    </w:p>
    <w:p>
      <w:pPr>
        <w:pStyle w:val="p2Style"/>
      </w:pPr>
      <w:r>
        <w:rPr>
          <w:rStyle w:val="textStyle"/>
        </w:rPr>
        <w:t xml:space="preserve">HD-Kamera mit 30x Zoom</w:t>
      </w:r>
    </w:p>
    <w:p>
      <w:pPr>
        <w:pStyle w:val="p2Style"/>
      </w:pPr>
      <w:r>
        <w:rPr>
          <w:rStyle w:val="textStyle"/>
        </w:rPr>
        <w:t xml:space="preserve">Hotspot- und Branderkennung</w:t>
      </w:r>
    </w:p>
    <w:p>
      <w:pPr>
        <w:pStyle w:val="p2Style"/>
      </w:pPr>
      <w:r>
        <w:rPr>
          <w:rStyle w:val="textStyle"/>
        </w:rPr>
        <w:t xml:space="preserve">Messung von Oberflächentemperaturen</w:t>
      </w:r>
    </w:p>
    <w:p>
      <w:pPr>
        <w:pStyle w:val="p2Style"/>
      </w:pPr>
      <w:r>
        <w:rPr>
          <w:rStyle w:val="textStyle"/>
        </w:rPr>
        <w:t xml:space="preserve">Radiometrische Messungen</w:t>
      </w:r>
    </w:p>
    <w:p>
      <w:pPr>
        <w:pStyle w:val="p2Style"/>
      </w:pPr>
      <w:r>
        <w:rPr>
          <w:rStyle w:val="textStyle"/>
        </w:rPr>
        <w:t xml:space="preserve">Pan-Tilt-Zoom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FH625R9PTU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PTZ-Serie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2026-05-25T12:59:39+00:00</dcterms:created>
  <dcterms:modified xsi:type="dcterms:W3CDTF">2026-05-25T12:59:39+00:00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