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150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ICMP, IPv4, IPv6,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59.5° bis 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6942160464152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