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SOL-BUSINESS-CLIENT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Business Mini Client PC, Windows basiert, optimiert für Büroanwendungen, onBoard Grafik, 16GB RAM, 250GB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Business Computer</w:t>
      </w:r>
    </w:p>
    <w:p>
      <w:pPr>
        <w:pStyle w:val="p2Style"/>
      </w:pPr>
      <w:r>
        <w:rPr>
          <w:rStyle w:val="textStyle"/>
        </w:rPr>
        <w:t xml:space="preserve">Optimiert für Büroanwendungen</w:t>
      </w:r>
    </w:p>
    <w:p>
      <w:pPr>
        <w:pStyle w:val="p2Style"/>
      </w:pPr>
      <w:r>
        <w:rPr>
          <w:rStyle w:val="textStyle"/>
        </w:rPr>
        <w:t xml:space="preserve">onBoard Grafikkarte</w:t>
      </w:r>
    </w:p>
    <w:p>
      <w:pPr>
        <w:pStyle w:val="p2Style"/>
      </w:pPr>
      <w:r>
        <w:rPr>
          <w:rStyle w:val="textStyle"/>
        </w:rPr>
        <w:t xml:space="preserve">16 GB Arbeitsspeicher</w:t>
      </w:r>
    </w:p>
    <w:p>
      <w:pPr>
        <w:pStyle w:val="p2Style"/>
      </w:pPr>
      <w:r>
        <w:rPr>
          <w:rStyle w:val="textStyle"/>
        </w:rPr>
        <w:t xml:space="preserve">250 GB SSD Festplatte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8K möglich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2026-11-02T22:42:30+00:00</dcterms:created>
  <dcterms:modified xsi:type="dcterms:W3CDTF">2026-11-02T22:42:30+00:00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