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WAX610Y-100EUS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Insight Managed WiFi 6 AX1800 Dual Band Outdoor Access Point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WiFi 6 AX1800 Dual Band Outdoor Access Point</w:t>
      </w:r>
    </w:p>
    <w:p>
      <w:pPr>
        <w:pStyle w:val="p2Style"/>
      </w:pPr>
      <w:r>
        <w:rPr>
          <w:rStyle w:val="textStyle"/>
        </w:rPr>
        <w:t xml:space="preserve">IP55 mit Power-Over -Ethernet (PoE)</w:t>
      </w:r>
    </w:p>
    <w:p>
      <w:pPr>
        <w:pStyle w:val="p2Style"/>
      </w:pPr>
      <w:r>
        <w:rPr>
          <w:rStyle w:val="textStyle"/>
        </w:rPr>
        <w:t xml:space="preserve">2,5 GB / 1 GB / 100 MB LAN-Port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WPA-PSK, WPA2-PSK, WPA3-PSK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0606449152579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WAX610Y-100EUS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2026-05-17T18:09:58+00:00</dcterms:created>
  <dcterms:modified xsi:type="dcterms:W3CDTF">2026-05-17T18:09:58+00:00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