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WD142PURP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WD Purple Festplatte, 3,5", SATA 6Gb/s, 14TB, 512MB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Purple Pro Surveillance Hard Drive</w:t>
      </w:r>
    </w:p>
    <w:p>
      <w:pPr>
        <w:pStyle w:val="p2Style"/>
      </w:pPr>
      <w:r>
        <w:rPr>
          <w:rStyle w:val="textStyle"/>
        </w:rPr>
        <w:t xml:space="preserve">Für intelligente High-End-Videolösungen</w:t>
      </w:r>
    </w:p>
    <w:p>
      <w:pPr>
        <w:pStyle w:val="p2Style"/>
      </w:pPr>
      <w:r>
        <w:rPr>
          <w:rStyle w:val="textStyle"/>
        </w:rPr>
        <w:t xml:space="preserve">Unterstützt bis zu 64 HD-Kameraströme</w:t>
      </w:r>
    </w:p>
    <w:p>
      <w:pPr>
        <w:pStyle w:val="p2Style"/>
      </w:pPr>
      <w:r>
        <w:rPr>
          <w:rStyle w:val="textStyle"/>
        </w:rPr>
        <w:t xml:space="preserve">AllFrame AI Technologie für Deep-Learning-Analyse</w:t>
      </w:r>
    </w:p>
    <w:p>
      <w:pPr>
        <w:pStyle w:val="p2Style"/>
      </w:pPr>
      <w:r>
        <w:rPr>
          <w:rStyle w:val="textStyle"/>
        </w:rPr>
        <w:t xml:space="preserve">32 Streams für AI-Analyse-Anwendungen</w:t>
      </w:r>
    </w:p>
    <w:p>
      <w:pPr>
        <w:pStyle w:val="p2Style"/>
      </w:pPr>
      <w:r>
        <w:rPr>
          <w:rStyle w:val="textStyle"/>
        </w:rPr>
        <w:t xml:space="preserve">Anlaufresistente Komponenten für raue Umgebungen</w:t>
      </w:r>
    </w:p>
    <w:p>
      <w:pPr>
        <w:pStyle w:val="p2Style"/>
      </w:pPr>
      <w:r>
        <w:rPr>
          <w:rStyle w:val="textStyle"/>
        </w:rPr>
        <w:t xml:space="preserve">Mehr als 16 Festplattenlaufwerke pro System möglich</w:t>
      </w:r>
    </w:p>
    <w:p>
      <w:pPr>
        <w:pStyle w:val="p2Style"/>
      </w:pPr>
      <w:r>
        <w:rPr>
          <w:rStyle w:val="textStyle"/>
        </w:rPr>
        <w:t xml:space="preserve">Unterstützt eine Workload-Rate von bis zu 550 TB/Jahr</w:t>
      </w:r>
    </w:p>
    <w:p>
      <w:pPr>
        <w:pStyle w:val="p2Style"/>
      </w:pPr>
      <w:r>
        <w:rPr>
          <w:rStyle w:val="textStyle"/>
        </w:rPr>
        <w:t xml:space="preserve">SATA 6 Gb/s Schnittstelle, HelioSeal-Technologie</w:t>
      </w:r>
    </w:p>
    <w:p>
      <w:pPr>
        <w:pStyle w:val="p2Style"/>
      </w:pPr>
      <w:r>
        <w:rPr>
          <w:rStyle w:val="textStyle"/>
        </w:rPr>
        <w:t xml:space="preserve">Baugröße 3,5 Zoll, 7200 RPM Class</w:t>
      </w:r>
    </w:p>
    <w:p>
      <w:pPr>
        <w:pStyle w:val="p2Style"/>
      </w:pPr>
      <w:r>
        <w:rPr>
          <w:rStyle w:val="textStyle"/>
        </w:rPr>
        <w:t xml:space="preserve">Western Digital® Device Analytics (WDDA)</w:t>
      </w:r>
    </w:p>
    <w:p>
      <w:pPr>
        <w:pStyle w:val="p2Style"/>
      </w:pPr>
      <w:r>
        <w:rPr>
          <w:rStyle w:val="textStyle"/>
        </w:rPr>
        <w:t xml:space="preserve">14 TB Kapazität, 512MB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0718037899657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WD142PURP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2026-06-28T19:56:46+00:00</dcterms:created>
  <dcterms:modified xsi:type="dcterms:W3CDTF">2026-06-28T19:56:46+00:00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