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Body Worn Manager Pro,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Abo eLizenz Key, 1 Jahr,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Schnelles, kostengünstiges Management</w:t>
      </w:r>
    </w:p>
    <w:p>
      <w:pPr>
        <w:pStyle w:val="p2Style"/>
      </w:pPr>
      <w:r>
        <w:rPr>
          <w:rStyle w:val="textStyle"/>
        </w:rPr>
        <w:t xml:space="preserve">Effiziente Upgrades über mehrere Standorte hinweg</w:t>
      </w:r>
    </w:p>
    <w:p>
      <w:pPr>
        <w:pStyle w:val="p2Style"/>
      </w:pPr>
      <w:r>
        <w:rPr>
          <w:rStyle w:val="textStyle"/>
        </w:rPr>
        <w:t xml:space="preserve">Microsoft Active Directory-Integration</w:t>
      </w:r>
    </w:p>
    <w:p>
      <w:pPr>
        <w:pStyle w:val="p2Style"/>
      </w:pPr>
      <w:r>
        <w:rPr>
          <w:rStyle w:val="textStyle"/>
        </w:rPr>
        <w:t xml:space="preserve">Einfache, einmalige Systemeinrichtung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2026-08-20T17:26:43+00:00</dcterms:created>
  <dcterms:modified xsi:type="dcterms:W3CDTF">2026-08-20T17:26:43+00:00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