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Body Worn Manager Pro,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Abo eLizenz Key, 1 Jahr,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Schnelles, kostengünstiges Management</w:t>
      </w:r>
    </w:p>
    <w:p>
      <w:pPr>
        <w:pStyle w:val="p2Style"/>
      </w:pPr>
      <w:r>
        <w:rPr>
          <w:rStyle w:val="textStyle"/>
        </w:rPr>
        <w:t xml:space="preserve">Effiziente Upgrades über mehrere Standorte hinweg</w:t>
      </w:r>
    </w:p>
    <w:p>
      <w:pPr>
        <w:pStyle w:val="p2Style"/>
      </w:pPr>
      <w:r>
        <w:rPr>
          <w:rStyle w:val="textStyle"/>
        </w:rPr>
        <w:t xml:space="preserve">Microsoft Active Directory-Integration</w:t>
      </w:r>
    </w:p>
    <w:p>
      <w:pPr>
        <w:pStyle w:val="p2Style"/>
      </w:pPr>
      <w:r>
        <w:rPr>
          <w:rStyle w:val="textStyle"/>
        </w:rPr>
        <w:t xml:space="preserve">Einfache, einmalige Systemeinrichtung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2026-05-22T09:52:11+00:00</dcterms:created>
  <dcterms:modified xsi:type="dcterms:W3CDTF">2026-05-22T09:52:11+00:00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