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M3128-LVE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Turret Kamera, Tag/Nacht, 3840x2160, 2,9mm, IP66, IK08,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8 MP und KI-Unterstützung</w:t>
      </w:r>
    </w:p>
    <w:p>
      <w:pPr>
        <w:pStyle w:val="p2Style"/>
      </w:pPr>
      <w:r>
        <w:rPr>
          <w:rStyle w:val="textStyle"/>
        </w:rPr>
        <w:t xml:space="preserve">Hervorragende Bildqualität in 4K</w:t>
      </w:r>
    </w:p>
    <w:p>
      <w:pPr>
        <w:pStyle w:val="p2Style"/>
      </w:pPr>
      <w:r>
        <w:rPr>
          <w:rStyle w:val="textStyle"/>
        </w:rPr>
        <w:t xml:space="preserve">WDR und OptimizedIR</w:t>
      </w:r>
    </w:p>
    <w:p>
      <w:pPr>
        <w:pStyle w:val="p2Style"/>
      </w:pPr>
      <w:r>
        <w:rPr>
          <w:rStyle w:val="textStyle"/>
        </w:rPr>
        <w:t xml:space="preserve">In Schwarz oder Weiß erhältlich.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lx bei 50 IRE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2026-10-19T03:25:53+00:00</dcterms:created>
  <dcterms:modified xsi:type="dcterms:W3CDTF">2026-10-19T03:25:53+00:00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