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19W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 19W, 230VAC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19W Leistung</w:t>
      </w:r>
    </w:p>
    <w:p>
      <w:pPr>
        <w:pStyle w:val="p2Style"/>
      </w:pPr>
      <w:r>
        <w:rPr>
          <w:rStyle w:val="textStyle"/>
        </w:rPr>
        <w:t xml:space="preserve">Input: 48VDC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