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hochleistungs Lüftersystem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