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den Dauerbetrieb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