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RD900/A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Hochleistung Heizung, 230VAC, für extreme Kälte bis -40°C für CSX900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CSX900</w:t>
      </w:r>
    </w:p>
    <w:p>
      <w:pPr>
        <w:pStyle w:val="p2Style"/>
      </w:pPr>
      <w:r>
        <w:rPr>
          <w:rStyle w:val="textStyle"/>
        </w:rPr>
        <w:t xml:space="preserve">Für Temperaturen von bis -40°C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9890080007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2026-07-21T11:04:04+00:00</dcterms:created>
  <dcterms:modified xsi:type="dcterms:W3CDTF">2026-07-21T11:04:04+00:00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