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SFPM03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Sinlgemode, LC TX 9/125, Wellenlänge: TX: 1310nm / RX: 1550nm. 10km Reichweite, 100Mbps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TX: 1310nm Wellenlänge</w:t>
      </w:r>
    </w:p>
    <w:p>
      <w:pPr>
        <w:pStyle w:val="p2Style"/>
      </w:pPr>
      <w:r>
        <w:rPr>
          <w:rStyle w:val="textStyle"/>
        </w:rPr>
        <w:t xml:space="preserve">RX: 1550nm Wellenlänge</w:t>
      </w:r>
    </w:p>
    <w:p>
      <w:pPr>
        <w:pStyle w:val="p2Style"/>
      </w:pPr>
      <w:r>
        <w:rPr>
          <w:rStyle w:val="textStyle"/>
        </w:rPr>
        <w:t xml:space="preserve">10km 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9830690013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2026-10-19T15:44:32+00:00</dcterms:created>
  <dcterms:modified xsi:type="dcterms:W3CDTF">2026-10-19T15:44:32+00:00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